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medir la rentabilidad de tu empresa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según tu flujo operativo?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 julio de 2021.-</w:t>
      </w:r>
      <w:r w:rsidDel="00000000" w:rsidR="00000000" w:rsidRPr="00000000">
        <w:rPr>
          <w:rtl w:val="0"/>
        </w:rPr>
        <w:t xml:space="preserve"> </w:t>
      </w:r>
      <w:r w:rsidDel="00000000" w:rsidR="00000000" w:rsidRPr="00000000">
        <w:rPr>
          <w:rtl w:val="0"/>
        </w:rPr>
        <w:t xml:space="preserve">Emprender no es un camino fácil. De hecho, en el proceso de hacerlo, los </w:t>
      </w:r>
      <w:r w:rsidDel="00000000" w:rsidR="00000000" w:rsidRPr="00000000">
        <w:rPr>
          <w:rtl w:val="0"/>
        </w:rPr>
        <w:t xml:space="preserve">empr</w:t>
      </w:r>
      <w:r w:rsidDel="00000000" w:rsidR="00000000" w:rsidRPr="00000000">
        <w:rPr>
          <w:rtl w:val="0"/>
        </w:rPr>
        <w:t xml:space="preserve">esarios se enfrentan a una serie de retos financieros con el objetivo de evitar la quiebra y conseguir rentabilidad en su negocio. </w:t>
      </w:r>
      <w:r w:rsidDel="00000000" w:rsidR="00000000" w:rsidRPr="00000000">
        <w:rPr>
          <w:rtl w:val="0"/>
        </w:rPr>
        <w:t xml:space="preserve">El último </w:t>
      </w:r>
      <w:hyperlink r:id="rId6">
        <w:r w:rsidDel="00000000" w:rsidR="00000000" w:rsidRPr="00000000">
          <w:rPr>
            <w:color w:val="1155cc"/>
            <w:u w:val="single"/>
            <w:rtl w:val="0"/>
          </w:rPr>
          <w:t xml:space="preserve">Censo Económico del Inegi </w:t>
        </w:r>
      </w:hyperlink>
      <w:r w:rsidDel="00000000" w:rsidR="00000000" w:rsidRPr="00000000">
        <w:rPr>
          <w:rtl w:val="0"/>
        </w:rPr>
        <w:t xml:space="preserve">indica que entre mayo de 2019 y septiembre de 2020 se registró una disminución de 8.06% en las entidades económicas del país.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Datos de Higo, </w:t>
      </w:r>
      <w:r w:rsidDel="00000000" w:rsidR="00000000" w:rsidRPr="00000000">
        <w:rPr>
          <w:rtl w:val="0"/>
        </w:rPr>
        <w:t xml:space="preserve">la plataforma</w:t>
      </w:r>
      <w:r w:rsidDel="00000000" w:rsidR="00000000" w:rsidRPr="00000000">
        <w:rPr>
          <w:rtl w:val="0"/>
        </w:rPr>
        <w:t xml:space="preserve"> que permite pagar, cobrar y financiar todas las facturas de las empresas en un solo lugar para maximizar el </w:t>
      </w:r>
      <w:r w:rsidDel="00000000" w:rsidR="00000000" w:rsidRPr="00000000">
        <w:rPr>
          <w:i w:val="1"/>
          <w:rtl w:val="0"/>
        </w:rPr>
        <w:t xml:space="preserve">cash flow,</w:t>
      </w:r>
      <w:r w:rsidDel="00000000" w:rsidR="00000000" w:rsidRPr="00000000">
        <w:rPr>
          <w:rtl w:val="0"/>
        </w:rPr>
        <w:t xml:space="preserve"> indican que </w:t>
      </w:r>
      <w:r w:rsidDel="00000000" w:rsidR="00000000" w:rsidRPr="00000000">
        <w:rPr>
          <w:b w:val="1"/>
          <w:rtl w:val="0"/>
        </w:rPr>
        <w:t xml:space="preserve">el 100% de esas empresas que quebraron en la pandemia lo hicieron por problemas de rentabilidad</w:t>
      </w:r>
      <w:r w:rsidDel="00000000" w:rsidR="00000000" w:rsidRPr="00000000">
        <w:rPr>
          <w:rtl w:val="0"/>
        </w:rPr>
        <w:t xml:space="preserve">, derivado de la falta de flujo operativo.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¿Qué es la rentabilidad? Se trata de la capacidad de aprovechar los recursos de la empresa para generar beneficios o ganancias; es decir, que la diferencia entre los ingresos y los gastos que se realicen a los largo del tiempo sea suficiente para mantener sostenible al negocio y seguir creciendo.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b w:val="1"/>
          <w:sz w:val="24"/>
          <w:szCs w:val="24"/>
          <w:u w:val="none"/>
        </w:rPr>
      </w:pPr>
      <w:r w:rsidDel="00000000" w:rsidR="00000000" w:rsidRPr="00000000">
        <w:rPr>
          <w:b w:val="1"/>
          <w:sz w:val="24"/>
          <w:szCs w:val="24"/>
          <w:rtl w:val="0"/>
        </w:rPr>
        <w:t xml:space="preserve">¿Cómo saber si mi negocio es rentable?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saberlo es importante mirar a dos componentes principales: los </w:t>
      </w:r>
      <w:r w:rsidDel="00000000" w:rsidR="00000000" w:rsidRPr="00000000">
        <w:rPr>
          <w:rtl w:val="0"/>
        </w:rPr>
        <w:t xml:space="preserve">recursos</w:t>
      </w:r>
      <w:r w:rsidDel="00000000" w:rsidR="00000000" w:rsidRPr="00000000">
        <w:rPr>
          <w:rtl w:val="0"/>
        </w:rPr>
        <w:t xml:space="preserve"> empleados y los beneficios obtenidos con su gestión. Cabe mencionar que no únicamente nos referimos al  capital, sino también a la propia infraestructura del negocio desde sus inmuebles, el personal, los vehículos que utiliza en caso de requerirse y, desde luego, el flujo operativo.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este modo, las empresas pueden saber qué tan rentables son tanto económica como financieramente: es decir, por una parte qué nivel de </w:t>
      </w:r>
      <w:r w:rsidDel="00000000" w:rsidR="00000000" w:rsidRPr="00000000">
        <w:rPr>
          <w:rtl w:val="0"/>
        </w:rPr>
        <w:t xml:space="preserve">ganancias</w:t>
      </w:r>
      <w:r w:rsidDel="00000000" w:rsidR="00000000" w:rsidRPr="00000000">
        <w:rPr>
          <w:rtl w:val="0"/>
        </w:rPr>
        <w:t xml:space="preserve"> se obtienen con la eficiencia en el empleo de esos recursos, y por otra qué rendimiento obtienen luego de realizar una inversión determinada.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sz w:val="24"/>
          <w:szCs w:val="24"/>
          <w:u w:val="none"/>
        </w:rPr>
      </w:pPr>
      <w:r w:rsidDel="00000000" w:rsidR="00000000" w:rsidRPr="00000000">
        <w:rPr>
          <w:b w:val="1"/>
          <w:sz w:val="24"/>
          <w:szCs w:val="24"/>
          <w:rtl w:val="0"/>
        </w:rPr>
        <w:t xml:space="preserve">El papel del flujo operativo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Desde luego, el flujo operativo de una empresa es uno de los indicadores más importantes de rentabilidad. Es decir, si no hay dinero que entra y sale del negocio, entonces es muy complicado que se generen los beneficios o utilidades que cualquier comercio requiere para continuar a flote.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 por eso que </w:t>
      </w:r>
      <w:r w:rsidDel="00000000" w:rsidR="00000000" w:rsidRPr="00000000">
        <w:rPr>
          <w:rtl w:val="0"/>
        </w:rPr>
        <w:t xml:space="preserve">debes contar con un control total de los procesos financieros que definen ese flujo: cuánto compras, cuánto vendes, cuánto cobras y pagas, y por supuesto cuándo haces cada una de las anteriores.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Dicho esto, es muy importante que la aprobación, pago y cobro de facturas de tus clientes y proveedores se realice en tiempo y forma, desde luego sin provocar que tomes dinero que originalmente no estaba destinado para ello con tal de realizar dichos pagos.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w:t>
      </w:r>
      <w:r w:rsidDel="00000000" w:rsidR="00000000" w:rsidRPr="00000000">
        <w:rPr>
          <w:rtl w:val="0"/>
        </w:rPr>
        <w:t xml:space="preserve">os </w:t>
      </w:r>
      <w:r w:rsidDel="00000000" w:rsidR="00000000" w:rsidRPr="00000000">
        <w:rPr>
          <w:rtl w:val="0"/>
        </w:rPr>
        <w:t xml:space="preserve">emprendedores </w:t>
      </w:r>
      <w:r w:rsidDel="00000000" w:rsidR="00000000" w:rsidRPr="00000000">
        <w:rPr>
          <w:rtl w:val="0"/>
        </w:rPr>
        <w:t xml:space="preserve">requieren de tecnología como la que ofrece Higo, que les ayude a eficientar esos procesos automatizando la recepción de las facturas y centralizando el proceso de aprobación en una sola plataforma; todo en un solo clic, de forma masiva.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Lo anterior les permite</w:t>
      </w:r>
      <w:r w:rsidDel="00000000" w:rsidR="00000000" w:rsidRPr="00000000">
        <w:rPr>
          <w:rtl w:val="0"/>
        </w:rPr>
        <w:t xml:space="preserve"> </w:t>
      </w:r>
      <w:r w:rsidDel="00000000" w:rsidR="00000000" w:rsidRPr="00000000">
        <w:rPr>
          <w:rtl w:val="0"/>
        </w:rPr>
        <w:t xml:space="preserve">dejar de destinar tiempo de más en esa tarea que puede ser demasiado repetitiva, lo cual se traduce en mayor productividad, ahorro de tiempo, y a su vez en dinero. Es decir, imagina que en lugar de tener a un par de personas haciendo ese proceso de forma manual, puedas aprobar hasta 500 facturas en un solo clic, haciendo que ese personal se enfoque en tareas más productivas y estratégicas.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i w:val="1"/>
          <w:rtl w:val="0"/>
        </w:rPr>
        <w:t xml:space="preserve">“Para cualquier emprendedor, actualmente es muy importante que el flujo operativo nunca se detenga. Por eso, es fundamental que cuenten con una plataforma tecnológica que les ayude</w:t>
      </w:r>
      <w:r w:rsidDel="00000000" w:rsidR="00000000" w:rsidRPr="00000000">
        <w:rPr>
          <w:i w:val="1"/>
          <w:rtl w:val="0"/>
        </w:rPr>
        <w:t xml:space="preserve"> </w:t>
      </w:r>
      <w:r w:rsidDel="00000000" w:rsidR="00000000" w:rsidRPr="00000000">
        <w:rPr>
          <w:i w:val="1"/>
          <w:rtl w:val="0"/>
        </w:rPr>
        <w:t xml:space="preserve">a recibir el pago de sus facturas en tiempo real, automatizar el proceso de cuentas por cobrar, y financiar el pago de facturas cuando no cuentan con el dinero suficiente para hacerlo, con la oportunidad de liquidar en 60 días. Todo lo anterior, permite al empresario continuar con el crecimiento del negocio sin limitantes financieras”,</w:t>
      </w:r>
      <w:r w:rsidDel="00000000" w:rsidR="00000000" w:rsidRPr="00000000">
        <w:rPr>
          <w:rtl w:val="0"/>
        </w:rPr>
        <w:t xml:space="preserve"> considera </w:t>
      </w:r>
      <w:r w:rsidDel="00000000" w:rsidR="00000000" w:rsidRPr="00000000">
        <w:rPr>
          <w:b w:val="1"/>
          <w:rtl w:val="0"/>
        </w:rPr>
        <w:t xml:space="preserve">Rodolfo Corcuera, cofundador y CEO de Higo</w:t>
      </w: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conclusión, la rentabilidad de cualquier emprendimiento en la actualidad se mide desde diversos aspectos y es fundamental saber si tus prácticas internas te están llevando a conseguir el nivel de beneficios planteados o si te diriges hacia un cierre inminente. Para ello, actualmente, ningún emprendedor se puede dar el lujo de no utilizar tecnología que, además de ayudarle con el objetivo de la rentabilidad, hará más fáciles sus procesos y, desde luego, simplificará la vida del emprendedor.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Sobre Higo</w:t>
      </w:r>
    </w:p>
    <w:p w:rsidR="00000000" w:rsidDel="00000000" w:rsidP="00000000" w:rsidRDefault="00000000" w:rsidRPr="00000000" w14:paraId="00000021">
      <w:pPr>
        <w:jc w:val="both"/>
        <w:rPr>
          <w:b w:val="1"/>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Higo es la  plataforma financiera para pagar, cobrar y financiar facturas desde un solo lugar, fondeada por grandes fondos de capital de Silicon Valley para maximizar la liquidez de las empresas Mexicanas.</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Para más información, consulta </w:t>
      </w:r>
      <w:hyperlink r:id="rId7">
        <w:r w:rsidDel="00000000" w:rsidR="00000000" w:rsidRPr="00000000">
          <w:rPr>
            <w:color w:val="1155cc"/>
            <w:sz w:val="20"/>
            <w:szCs w:val="20"/>
            <w:u w:val="single"/>
            <w:rtl w:val="0"/>
          </w:rPr>
          <w:t xml:space="preserve">https://www.higo.io/</w:t>
        </w:r>
      </w:hyperlink>
      <w:r w:rsidDel="00000000" w:rsidR="00000000" w:rsidRPr="00000000">
        <w:rPr>
          <w:sz w:val="20"/>
          <w:szCs w:val="20"/>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1576388" cy="504990"/>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10098" r="-7742" t="0"/>
                  <a:stretch>
                    <a:fillRect/>
                  </a:stretch>
                </pic:blipFill>
                <pic:spPr>
                  <a:xfrm>
                    <a:off x="0" y="0"/>
                    <a:ext cx="1576388" cy="5049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contenidos/saladeprensa/boletines/2020/OtrTemEcon/CenEconResDef2019_Nal.pdf" TargetMode="External"/><Relationship Id="rId7" Type="http://schemas.openxmlformats.org/officeDocument/2006/relationships/hyperlink" Target="https://www.higo.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